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C8127" w14:textId="5B935B7F" w:rsidR="005C74CD" w:rsidRPr="00B04F63" w:rsidRDefault="005C74CD" w:rsidP="005C74CD">
      <w:pPr>
        <w:pStyle w:val="NormalWeb"/>
        <w:rPr>
          <w:rFonts w:asciiTheme="minorHAnsi" w:hAnsiTheme="minorHAnsi"/>
          <w:sz w:val="28"/>
          <w:szCs w:val="28"/>
        </w:rPr>
      </w:pPr>
      <w:r w:rsidRPr="00B04F63">
        <w:rPr>
          <w:rFonts w:asciiTheme="minorHAnsi" w:hAnsiTheme="minorHAnsi"/>
          <w:b/>
          <w:bCs/>
          <w:color w:val="494944"/>
          <w:sz w:val="28"/>
          <w:szCs w:val="28"/>
        </w:rPr>
        <w:t xml:space="preserve">Community Service (CS) Centers </w:t>
      </w:r>
    </w:p>
    <w:p w14:paraId="46661FF0" w14:textId="0B36DD36" w:rsidR="005C74CD" w:rsidRPr="00B04F63" w:rsidRDefault="005C74CD" w:rsidP="005C74CD">
      <w:pPr>
        <w:pStyle w:val="NormalWeb"/>
        <w:rPr>
          <w:rFonts w:asciiTheme="minorHAnsi" w:hAnsiTheme="minorHAnsi"/>
          <w:sz w:val="28"/>
          <w:szCs w:val="28"/>
        </w:rPr>
      </w:pPr>
      <w:r w:rsidRPr="00B04F63">
        <w:rPr>
          <w:rFonts w:asciiTheme="minorHAnsi" w:hAnsiTheme="minorHAnsi"/>
          <w:color w:val="191919"/>
          <w:sz w:val="28"/>
          <w:szCs w:val="28"/>
        </w:rPr>
        <w:t>We now have 34 active commun</w:t>
      </w:r>
      <w:r w:rsidR="003B3705">
        <w:rPr>
          <w:rFonts w:asciiTheme="minorHAnsi" w:hAnsiTheme="minorHAnsi"/>
          <w:color w:val="191919"/>
          <w:sz w:val="28"/>
          <w:szCs w:val="28"/>
        </w:rPr>
        <w:t xml:space="preserve">ity service (CS) centers in the </w:t>
      </w:r>
      <w:r w:rsidRPr="00B04F63">
        <w:rPr>
          <w:rFonts w:asciiTheme="minorHAnsi" w:hAnsiTheme="minorHAnsi"/>
          <w:color w:val="191919"/>
          <w:sz w:val="28"/>
          <w:szCs w:val="28"/>
        </w:rPr>
        <w:t>conference, which</w:t>
      </w:r>
      <w:r w:rsidR="003B3705">
        <w:rPr>
          <w:rFonts w:asciiTheme="minorHAnsi" w:hAnsiTheme="minorHAnsi"/>
          <w:color w:val="191919"/>
          <w:sz w:val="28"/>
          <w:szCs w:val="28"/>
        </w:rPr>
        <w:t xml:space="preserve"> are open to the public usually </w:t>
      </w:r>
      <w:r w:rsidRPr="00B04F63">
        <w:rPr>
          <w:rFonts w:asciiTheme="minorHAnsi" w:hAnsiTheme="minorHAnsi"/>
          <w:color w:val="191919"/>
          <w:sz w:val="28"/>
          <w:szCs w:val="28"/>
        </w:rPr>
        <w:t>on a weekly basis. Some of these provide food, clothing or other goods to the public either free or at a minimal charge, which allows the poor to retain their dignity when they purchase what they need. Many of our churches give food or provide other forms of assistance to those in need: clothing, travel expenses, help with power o</w:t>
      </w:r>
      <w:r w:rsidR="00C51E70">
        <w:rPr>
          <w:rFonts w:asciiTheme="minorHAnsi" w:hAnsiTheme="minorHAnsi"/>
          <w:color w:val="191919"/>
          <w:sz w:val="28"/>
          <w:szCs w:val="28"/>
        </w:rPr>
        <w:t xml:space="preserve">r heating bills </w:t>
      </w:r>
      <w:r w:rsidRPr="00B04F63">
        <w:rPr>
          <w:rFonts w:asciiTheme="minorHAnsi" w:hAnsiTheme="minorHAnsi"/>
          <w:color w:val="191919"/>
          <w:sz w:val="28"/>
          <w:szCs w:val="28"/>
        </w:rPr>
        <w:t xml:space="preserve">and furniture. </w:t>
      </w:r>
    </w:p>
    <w:p w14:paraId="09AFC1E3" w14:textId="1229D06A" w:rsidR="005C74CD" w:rsidRPr="00B04F63" w:rsidRDefault="005C74CD" w:rsidP="005C74CD">
      <w:pPr>
        <w:pStyle w:val="NormalWeb"/>
        <w:rPr>
          <w:rFonts w:asciiTheme="minorHAnsi" w:hAnsiTheme="minorHAnsi"/>
          <w:sz w:val="28"/>
          <w:szCs w:val="28"/>
        </w:rPr>
      </w:pPr>
      <w:r w:rsidRPr="00B04F63">
        <w:rPr>
          <w:rFonts w:asciiTheme="minorHAnsi" w:hAnsiTheme="minorHAnsi"/>
          <w:color w:val="191919"/>
          <w:sz w:val="28"/>
          <w:szCs w:val="28"/>
        </w:rPr>
        <w:t>The CS ministries in the conference range in size from just one or two people doing what they personally can to help others, to the well-organized and staffed multi-faceted programs with quality facilities, printed materials and set hours. Some provide food to the homeless or transient</w:t>
      </w:r>
      <w:r w:rsidR="00951E53">
        <w:rPr>
          <w:rFonts w:asciiTheme="minorHAnsi" w:hAnsiTheme="minorHAnsi"/>
          <w:color w:val="191919"/>
          <w:sz w:val="28"/>
          <w:szCs w:val="28"/>
        </w:rPr>
        <w:t>s, counseling, personal medica</w:t>
      </w:r>
      <w:r w:rsidRPr="00B04F63">
        <w:rPr>
          <w:rFonts w:asciiTheme="minorHAnsi" w:hAnsiTheme="minorHAnsi"/>
          <w:color w:val="191919"/>
          <w:sz w:val="28"/>
          <w:szCs w:val="28"/>
        </w:rPr>
        <w:t>tions, prayer and encour</w:t>
      </w:r>
      <w:r w:rsidR="00C51E70">
        <w:rPr>
          <w:rFonts w:asciiTheme="minorHAnsi" w:hAnsiTheme="minorHAnsi"/>
          <w:color w:val="191919"/>
          <w:sz w:val="28"/>
          <w:szCs w:val="28"/>
        </w:rPr>
        <w:t xml:space="preserve">agement, job training, tutoring </w:t>
      </w:r>
      <w:r w:rsidRPr="00B04F63">
        <w:rPr>
          <w:rFonts w:asciiTheme="minorHAnsi" w:hAnsiTheme="minorHAnsi"/>
          <w:color w:val="191919"/>
          <w:sz w:val="28"/>
          <w:szCs w:val="28"/>
        </w:rPr>
        <w:t>and shoes for underprivileged children. An endless list of activities includes health f</w:t>
      </w:r>
      <w:r w:rsidR="00951E53">
        <w:rPr>
          <w:rFonts w:asciiTheme="minorHAnsi" w:hAnsiTheme="minorHAnsi"/>
          <w:color w:val="191919"/>
          <w:sz w:val="28"/>
          <w:szCs w:val="28"/>
        </w:rPr>
        <w:t>airs, food baskets at Thanksgiv</w:t>
      </w:r>
      <w:r w:rsidRPr="00B04F63">
        <w:rPr>
          <w:rFonts w:asciiTheme="minorHAnsi" w:hAnsiTheme="minorHAnsi"/>
          <w:color w:val="191919"/>
          <w:sz w:val="28"/>
          <w:szCs w:val="28"/>
        </w:rPr>
        <w:t xml:space="preserve">ing or Christmas, and gifts for orphans. </w:t>
      </w:r>
    </w:p>
    <w:p w14:paraId="46926A6E" w14:textId="2094F6BA" w:rsidR="005C74CD" w:rsidRPr="00B04F63" w:rsidRDefault="005C74CD" w:rsidP="005C74CD">
      <w:pPr>
        <w:pStyle w:val="NormalWeb"/>
        <w:rPr>
          <w:rFonts w:asciiTheme="minorHAnsi" w:hAnsiTheme="minorHAnsi"/>
          <w:sz w:val="28"/>
          <w:szCs w:val="28"/>
        </w:rPr>
      </w:pPr>
      <w:r w:rsidRPr="00B04F63">
        <w:rPr>
          <w:rFonts w:asciiTheme="minorHAnsi" w:hAnsiTheme="minorHAnsi"/>
          <w:color w:val="191919"/>
          <w:sz w:val="28"/>
          <w:szCs w:val="28"/>
        </w:rPr>
        <w:t xml:space="preserve">Because disaster relief </w:t>
      </w:r>
      <w:r w:rsidR="00951E53">
        <w:rPr>
          <w:rFonts w:asciiTheme="minorHAnsi" w:hAnsiTheme="minorHAnsi"/>
          <w:color w:val="191919"/>
          <w:sz w:val="28"/>
          <w:szCs w:val="28"/>
        </w:rPr>
        <w:t>and prison ministries are promi</w:t>
      </w:r>
      <w:r w:rsidRPr="00B04F63">
        <w:rPr>
          <w:rFonts w:asciiTheme="minorHAnsi" w:hAnsiTheme="minorHAnsi"/>
          <w:color w:val="191919"/>
          <w:sz w:val="28"/>
          <w:szCs w:val="28"/>
        </w:rPr>
        <w:t>nent functions of A</w:t>
      </w:r>
      <w:r w:rsidR="00C51E70">
        <w:rPr>
          <w:rFonts w:asciiTheme="minorHAnsi" w:hAnsiTheme="minorHAnsi"/>
          <w:color w:val="191919"/>
          <w:sz w:val="28"/>
          <w:szCs w:val="28"/>
        </w:rPr>
        <w:t>CS, Phil Rosburg is our confer</w:t>
      </w:r>
      <w:r w:rsidRPr="00B04F63">
        <w:rPr>
          <w:rFonts w:asciiTheme="minorHAnsi" w:hAnsiTheme="minorHAnsi"/>
          <w:color w:val="191919"/>
          <w:sz w:val="28"/>
          <w:szCs w:val="28"/>
        </w:rPr>
        <w:t>ence director in these two vital ministries. The ACS personnel throughout the conference stand ready</w:t>
      </w:r>
      <w:r w:rsidRPr="00B04F63">
        <w:rPr>
          <w:rFonts w:asciiTheme="minorHAnsi" w:hAnsiTheme="minorHAnsi"/>
          <w:color w:val="191919"/>
          <w:sz w:val="28"/>
          <w:szCs w:val="28"/>
        </w:rPr>
        <w:br/>
        <w:t xml:space="preserve">to assist when called upon to help in these areas of need. </w:t>
      </w:r>
    </w:p>
    <w:p w14:paraId="7A09CBA9" w14:textId="77777777" w:rsidR="005C74CD" w:rsidRPr="00B04F63" w:rsidRDefault="005C74CD" w:rsidP="005C74CD">
      <w:pPr>
        <w:pStyle w:val="NormalWeb"/>
        <w:rPr>
          <w:rFonts w:asciiTheme="minorHAnsi" w:hAnsiTheme="minorHAnsi"/>
          <w:sz w:val="28"/>
          <w:szCs w:val="28"/>
        </w:rPr>
      </w:pPr>
      <w:r w:rsidRPr="00B04F63">
        <w:rPr>
          <w:rFonts w:asciiTheme="minorHAnsi" w:hAnsiTheme="minorHAnsi"/>
          <w:b/>
          <w:bCs/>
          <w:color w:val="494944"/>
          <w:sz w:val="28"/>
          <w:szCs w:val="28"/>
        </w:rPr>
        <w:t xml:space="preserve">Federations </w:t>
      </w:r>
    </w:p>
    <w:p w14:paraId="64D6FA18" w14:textId="5B083DE2" w:rsidR="005C74CD" w:rsidRPr="00B04F63" w:rsidRDefault="005C74CD" w:rsidP="005C74CD">
      <w:pPr>
        <w:pStyle w:val="NormalWeb"/>
        <w:rPr>
          <w:rFonts w:asciiTheme="minorHAnsi" w:hAnsiTheme="minorHAnsi"/>
          <w:sz w:val="28"/>
          <w:szCs w:val="28"/>
        </w:rPr>
      </w:pPr>
      <w:r w:rsidRPr="00B04F63">
        <w:rPr>
          <w:rFonts w:asciiTheme="minorHAnsi" w:hAnsiTheme="minorHAnsi"/>
          <w:color w:val="191919"/>
          <w:sz w:val="28"/>
          <w:szCs w:val="28"/>
        </w:rPr>
        <w:t>The community se</w:t>
      </w:r>
      <w:r w:rsidR="00FF7A79">
        <w:rPr>
          <w:rFonts w:asciiTheme="minorHAnsi" w:hAnsiTheme="minorHAnsi"/>
          <w:color w:val="191919"/>
          <w:sz w:val="28"/>
          <w:szCs w:val="28"/>
        </w:rPr>
        <w:t>rvice ministries of the confer</w:t>
      </w:r>
      <w:r w:rsidRPr="00B04F63">
        <w:rPr>
          <w:rFonts w:asciiTheme="minorHAnsi" w:hAnsiTheme="minorHAnsi"/>
          <w:color w:val="191919"/>
          <w:sz w:val="28"/>
          <w:szCs w:val="28"/>
        </w:rPr>
        <w:t xml:space="preserve">ence churches are grouped into six geographic areas called federations. Every spring, members who are interested in this work, along with their CS leaders, come from the churches in their respective areas to the federation meetings, for training, fellowship, inspiration, encouragement and sharing. </w:t>
      </w:r>
    </w:p>
    <w:p w14:paraId="4CA2D9C1" w14:textId="422A37A4" w:rsidR="005C74CD" w:rsidRPr="00B04F63" w:rsidRDefault="005C74CD" w:rsidP="005C74CD">
      <w:pPr>
        <w:pStyle w:val="NormalWeb"/>
        <w:rPr>
          <w:rFonts w:asciiTheme="minorHAnsi" w:hAnsiTheme="minorHAnsi"/>
          <w:sz w:val="28"/>
          <w:szCs w:val="28"/>
        </w:rPr>
      </w:pPr>
      <w:r w:rsidRPr="00B04F63">
        <w:rPr>
          <w:rFonts w:asciiTheme="minorHAnsi" w:hAnsiTheme="minorHAnsi"/>
          <w:color w:val="191919"/>
          <w:sz w:val="28"/>
          <w:szCs w:val="28"/>
        </w:rPr>
        <w:t>Each fe</w:t>
      </w:r>
      <w:r w:rsidR="00C51E70">
        <w:rPr>
          <w:rFonts w:asciiTheme="minorHAnsi" w:hAnsiTheme="minorHAnsi"/>
          <w:color w:val="191919"/>
          <w:sz w:val="28"/>
          <w:szCs w:val="28"/>
        </w:rPr>
        <w:t>deration has its own elected offi</w:t>
      </w:r>
      <w:r w:rsidRPr="00B04F63">
        <w:rPr>
          <w:rFonts w:asciiTheme="minorHAnsi" w:hAnsiTheme="minorHAnsi"/>
          <w:color w:val="191919"/>
          <w:sz w:val="28"/>
          <w:szCs w:val="28"/>
        </w:rPr>
        <w:t>cers who help organize and run the area meeting and advance this ministry in their particular area. Every church in the conference is asked to contribute 75 cents per</w:t>
      </w:r>
      <w:r w:rsidR="00C51E70">
        <w:rPr>
          <w:rFonts w:asciiTheme="minorHAnsi" w:hAnsiTheme="minorHAnsi"/>
          <w:color w:val="191919"/>
          <w:sz w:val="28"/>
          <w:szCs w:val="28"/>
        </w:rPr>
        <w:t xml:space="preserve"> </w:t>
      </w:r>
      <w:r w:rsidRPr="00B04F63">
        <w:rPr>
          <w:rFonts w:asciiTheme="minorHAnsi" w:hAnsiTheme="minorHAnsi"/>
          <w:color w:val="191919"/>
          <w:sz w:val="28"/>
          <w:szCs w:val="28"/>
        </w:rPr>
        <w:t xml:space="preserve">member annually to the CS federation fund. These monies are used to operate the federation program and to provide information and resources, </w:t>
      </w:r>
      <w:r w:rsidR="00C51E70">
        <w:rPr>
          <w:rFonts w:asciiTheme="minorHAnsi" w:hAnsiTheme="minorHAnsi"/>
          <w:color w:val="191919"/>
          <w:sz w:val="28"/>
          <w:szCs w:val="28"/>
        </w:rPr>
        <w:t>conference-wide and area train</w:t>
      </w:r>
      <w:r w:rsidRPr="00B04F63">
        <w:rPr>
          <w:rFonts w:asciiTheme="minorHAnsi" w:hAnsiTheme="minorHAnsi"/>
          <w:color w:val="191919"/>
          <w:sz w:val="28"/>
          <w:szCs w:val="28"/>
        </w:rPr>
        <w:t xml:space="preserve">ing, and small grants to the churches for new CS projects. </w:t>
      </w:r>
    </w:p>
    <w:p w14:paraId="13D25C84" w14:textId="41E6C224" w:rsidR="005C74CD" w:rsidRPr="00B04F63" w:rsidRDefault="005C74CD" w:rsidP="005C74CD">
      <w:pPr>
        <w:pStyle w:val="NormalWeb"/>
        <w:rPr>
          <w:rFonts w:asciiTheme="minorHAnsi" w:hAnsiTheme="minorHAnsi"/>
          <w:sz w:val="28"/>
          <w:szCs w:val="28"/>
        </w:rPr>
      </w:pPr>
      <w:r w:rsidRPr="00B04F63">
        <w:rPr>
          <w:rFonts w:asciiTheme="minorHAnsi" w:hAnsiTheme="minorHAnsi"/>
          <w:color w:val="191919"/>
          <w:sz w:val="28"/>
          <w:szCs w:val="28"/>
        </w:rPr>
        <w:lastRenderedPageBreak/>
        <w:t>Because those who work in our community serv</w:t>
      </w:r>
      <w:r w:rsidR="00C51E70">
        <w:rPr>
          <w:rFonts w:asciiTheme="minorHAnsi" w:hAnsiTheme="minorHAnsi"/>
          <w:color w:val="191919"/>
          <w:sz w:val="28"/>
          <w:szCs w:val="28"/>
        </w:rPr>
        <w:t>ice min</w:t>
      </w:r>
      <w:r w:rsidRPr="00B04F63">
        <w:rPr>
          <w:rFonts w:asciiTheme="minorHAnsi" w:hAnsiTheme="minorHAnsi"/>
          <w:color w:val="191919"/>
          <w:sz w:val="28"/>
          <w:szCs w:val="28"/>
        </w:rPr>
        <w:t xml:space="preserve">istries are challenged by the needs of a complex and ever- changing society, ACS is changing as well — toward a more need-assessment basis for our ministry. Training and adaptation are essential. That’s why greater emphasis will be placed on training at federation meetings, the annual </w:t>
      </w:r>
      <w:r w:rsidR="0098438E">
        <w:rPr>
          <w:rFonts w:asciiTheme="minorHAnsi" w:hAnsiTheme="minorHAnsi"/>
          <w:color w:val="191919"/>
          <w:sz w:val="28"/>
          <w:szCs w:val="28"/>
        </w:rPr>
        <w:t>spring</w:t>
      </w:r>
      <w:r w:rsidRPr="00B04F63">
        <w:rPr>
          <w:rFonts w:asciiTheme="minorHAnsi" w:hAnsiTheme="minorHAnsi"/>
          <w:color w:val="191919"/>
          <w:sz w:val="28"/>
          <w:szCs w:val="28"/>
        </w:rPr>
        <w:t xml:space="preserve"> </w:t>
      </w:r>
      <w:r w:rsidR="00C51E70">
        <w:rPr>
          <w:rFonts w:asciiTheme="minorHAnsi" w:hAnsiTheme="minorHAnsi"/>
          <w:color w:val="191919"/>
          <w:sz w:val="28"/>
          <w:szCs w:val="28"/>
        </w:rPr>
        <w:t>CS retreat at Nosoca, and speci</w:t>
      </w:r>
      <w:r w:rsidR="00C51E70" w:rsidRPr="00B04F63">
        <w:rPr>
          <w:rFonts w:asciiTheme="minorHAnsi" w:hAnsiTheme="minorHAnsi"/>
          <w:color w:val="191919"/>
          <w:sz w:val="28"/>
          <w:szCs w:val="28"/>
        </w:rPr>
        <w:t>a</w:t>
      </w:r>
      <w:r w:rsidR="00C51E70">
        <w:rPr>
          <w:rFonts w:asciiTheme="minorHAnsi" w:hAnsiTheme="minorHAnsi"/>
          <w:color w:val="191919"/>
          <w:sz w:val="28"/>
          <w:szCs w:val="28"/>
        </w:rPr>
        <w:t>l</w:t>
      </w:r>
      <w:r w:rsidRPr="00B04F63">
        <w:rPr>
          <w:rFonts w:asciiTheme="minorHAnsi" w:hAnsiTheme="minorHAnsi"/>
          <w:color w:val="191919"/>
          <w:sz w:val="28"/>
          <w:szCs w:val="28"/>
        </w:rPr>
        <w:t xml:space="preserve"> seminars held at the various local churches during the coming quinquennium. </w:t>
      </w:r>
    </w:p>
    <w:p w14:paraId="083400D5" w14:textId="77777777" w:rsidR="005C74CD" w:rsidRPr="00B04F63" w:rsidRDefault="005C74CD" w:rsidP="005C74CD">
      <w:pPr>
        <w:pStyle w:val="NormalWeb"/>
        <w:rPr>
          <w:rFonts w:asciiTheme="minorHAnsi" w:hAnsiTheme="minorHAnsi"/>
          <w:sz w:val="28"/>
          <w:szCs w:val="28"/>
        </w:rPr>
      </w:pPr>
      <w:r w:rsidRPr="00B04F63">
        <w:rPr>
          <w:rFonts w:asciiTheme="minorHAnsi" w:hAnsiTheme="minorHAnsi"/>
          <w:b/>
          <w:bCs/>
          <w:color w:val="494944"/>
          <w:sz w:val="28"/>
          <w:szCs w:val="28"/>
        </w:rPr>
        <w:t xml:space="preserve">“Well Done” </w:t>
      </w:r>
    </w:p>
    <w:p w14:paraId="48501C2D" w14:textId="77777777" w:rsidR="00B81C31" w:rsidRDefault="005C74CD" w:rsidP="003B3705">
      <w:pPr>
        <w:pStyle w:val="NormalWeb"/>
        <w:rPr>
          <w:rFonts w:asciiTheme="minorHAnsi" w:hAnsiTheme="minorHAnsi"/>
          <w:color w:val="191919"/>
          <w:sz w:val="28"/>
          <w:szCs w:val="28"/>
        </w:rPr>
      </w:pPr>
      <w:r w:rsidRPr="00B04F63">
        <w:rPr>
          <w:rFonts w:asciiTheme="minorHAnsi" w:hAnsiTheme="minorHAnsi"/>
          <w:color w:val="191919"/>
          <w:sz w:val="28"/>
          <w:szCs w:val="28"/>
        </w:rPr>
        <w:t xml:space="preserve">There is no greater joy than that which comes from serving Christ in the person of one in need. To those thus serving, the Lord will one day say, “Come, you blessed of My Father, inherit the kingdom prepared for you from the foundation of the world: for I was hungry and you gave Me food; I was thirsty and you gave Me drink: I was a stranger and you took Me in; I was naked and you clothed Me; I was sick and you visited Me; I was in prison and you came to Me,” Matthew 25:34-36, KNJV. </w:t>
      </w:r>
    </w:p>
    <w:p w14:paraId="26B6753E" w14:textId="66213195" w:rsidR="00B81C31" w:rsidRDefault="00B81C31" w:rsidP="003B3705">
      <w:pPr>
        <w:pStyle w:val="NormalWeb"/>
        <w:rPr>
          <w:rFonts w:asciiTheme="minorHAnsi" w:hAnsiTheme="minorHAnsi"/>
          <w:color w:val="191919"/>
          <w:sz w:val="28"/>
          <w:szCs w:val="28"/>
        </w:rPr>
      </w:pPr>
    </w:p>
    <w:p w14:paraId="70C1B12C" w14:textId="2277FBF2" w:rsidR="00C85B8A" w:rsidRPr="003B3705" w:rsidRDefault="00B81C31" w:rsidP="003B3705">
      <w:pPr>
        <w:pStyle w:val="NormalWeb"/>
        <w:rPr>
          <w:rFonts w:asciiTheme="minorHAnsi" w:hAnsiTheme="minorHAnsi"/>
          <w:color w:val="191919"/>
          <w:sz w:val="28"/>
          <w:szCs w:val="28"/>
        </w:rPr>
      </w:pPr>
      <w:bookmarkStart w:id="0" w:name="_GoBack"/>
      <w:bookmarkEnd w:id="0"/>
      <w:r>
        <w:rPr>
          <w:rFonts w:asciiTheme="minorHAnsi" w:hAnsiTheme="minorHAnsi"/>
          <w:b/>
          <w:bCs/>
          <w:noProof/>
          <w:color w:val="494944"/>
          <w:sz w:val="28"/>
          <w:szCs w:val="28"/>
        </w:rPr>
        <w:drawing>
          <wp:anchor distT="0" distB="0" distL="114300" distR="114300" simplePos="0" relativeHeight="251658240" behindDoc="0" locked="0" layoutInCell="1" allowOverlap="1" wp14:anchorId="5D4164B7" wp14:editId="4935DF71">
            <wp:simplePos x="0" y="0"/>
            <wp:positionH relativeFrom="column">
              <wp:posOffset>619125</wp:posOffset>
            </wp:positionH>
            <wp:positionV relativeFrom="paragraph">
              <wp:posOffset>20955</wp:posOffset>
            </wp:positionV>
            <wp:extent cx="4236720" cy="2304288"/>
            <wp:effectExtent l="95250" t="95250" r="87630" b="96520"/>
            <wp:wrapThrough wrapText="bothSides">
              <wp:wrapPolygon edited="0">
                <wp:start x="-486" y="-893"/>
                <wp:lineTo x="-486" y="22326"/>
                <wp:lineTo x="21950" y="22326"/>
                <wp:lineTo x="21950" y="-893"/>
                <wp:lineTo x="-486" y="-893"/>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Nrise staff.jpg"/>
                    <pic:cNvPicPr/>
                  </pic:nvPicPr>
                  <pic:blipFill>
                    <a:blip r:embed="rId5"/>
                    <a:stretch>
                      <a:fillRect/>
                    </a:stretch>
                  </pic:blipFill>
                  <pic:spPr>
                    <a:xfrm>
                      <a:off x="0" y="0"/>
                      <a:ext cx="4236720" cy="2304288"/>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sectPr w:rsidR="00C85B8A" w:rsidRPr="003B3705" w:rsidSect="0038484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71E66"/>
    <w:multiLevelType w:val="hybridMultilevel"/>
    <w:tmpl w:val="AE20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782CA9"/>
    <w:multiLevelType w:val="hybridMultilevel"/>
    <w:tmpl w:val="59D6E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104D56"/>
    <w:multiLevelType w:val="hybridMultilevel"/>
    <w:tmpl w:val="BECC2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4CD"/>
    <w:rsid w:val="00084915"/>
    <w:rsid w:val="000F4F3E"/>
    <w:rsid w:val="001A24A0"/>
    <w:rsid w:val="00382170"/>
    <w:rsid w:val="0038484D"/>
    <w:rsid w:val="003B3705"/>
    <w:rsid w:val="005C74CD"/>
    <w:rsid w:val="005D6E21"/>
    <w:rsid w:val="00784818"/>
    <w:rsid w:val="00951E53"/>
    <w:rsid w:val="0098438E"/>
    <w:rsid w:val="00992FC5"/>
    <w:rsid w:val="00B04F63"/>
    <w:rsid w:val="00B81C31"/>
    <w:rsid w:val="00BA5519"/>
    <w:rsid w:val="00C51E70"/>
    <w:rsid w:val="00C74848"/>
    <w:rsid w:val="00C85B8A"/>
    <w:rsid w:val="00F765AF"/>
    <w:rsid w:val="00FC49BB"/>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B3AA"/>
  <w14:defaultImageDpi w14:val="300"/>
  <w15:docId w15:val="{DE0207C5-00B6-41FD-8DD5-122C1F5A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C74C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74CD"/>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5C74CD"/>
    <w:rPr>
      <w:rFonts w:ascii="Times" w:hAnsi="Times"/>
      <w:b/>
      <w:bCs/>
      <w:sz w:val="36"/>
      <w:szCs w:val="36"/>
    </w:rPr>
  </w:style>
  <w:style w:type="paragraph" w:customStyle="1" w:styleId="font8">
    <w:name w:val="font_8"/>
    <w:basedOn w:val="Normal"/>
    <w:rsid w:val="005C74CD"/>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0F4F3E"/>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684636">
      <w:bodyDiv w:val="1"/>
      <w:marLeft w:val="0"/>
      <w:marRight w:val="0"/>
      <w:marTop w:val="0"/>
      <w:marBottom w:val="0"/>
      <w:divBdr>
        <w:top w:val="none" w:sz="0" w:space="0" w:color="auto"/>
        <w:left w:val="none" w:sz="0" w:space="0" w:color="auto"/>
        <w:bottom w:val="none" w:sz="0" w:space="0" w:color="auto"/>
        <w:right w:val="none" w:sz="0" w:space="0" w:color="auto"/>
      </w:divBdr>
      <w:divsChild>
        <w:div w:id="165691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8322">
              <w:marLeft w:val="0"/>
              <w:marRight w:val="0"/>
              <w:marTop w:val="0"/>
              <w:marBottom w:val="0"/>
              <w:divBdr>
                <w:top w:val="none" w:sz="0" w:space="0" w:color="auto"/>
                <w:left w:val="none" w:sz="0" w:space="0" w:color="auto"/>
                <w:bottom w:val="none" w:sz="0" w:space="0" w:color="auto"/>
                <w:right w:val="none" w:sz="0" w:space="0" w:color="auto"/>
              </w:divBdr>
              <w:divsChild>
                <w:div w:id="12317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6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229618">
      <w:bodyDiv w:val="1"/>
      <w:marLeft w:val="0"/>
      <w:marRight w:val="0"/>
      <w:marTop w:val="0"/>
      <w:marBottom w:val="0"/>
      <w:divBdr>
        <w:top w:val="none" w:sz="0" w:space="0" w:color="auto"/>
        <w:left w:val="none" w:sz="0" w:space="0" w:color="auto"/>
        <w:bottom w:val="none" w:sz="0" w:space="0" w:color="auto"/>
        <w:right w:val="none" w:sz="0" w:space="0" w:color="auto"/>
      </w:divBdr>
    </w:div>
    <w:div w:id="1475566709">
      <w:bodyDiv w:val="1"/>
      <w:marLeft w:val="0"/>
      <w:marRight w:val="0"/>
      <w:marTop w:val="0"/>
      <w:marBottom w:val="0"/>
      <w:divBdr>
        <w:top w:val="none" w:sz="0" w:space="0" w:color="auto"/>
        <w:left w:val="none" w:sz="0" w:space="0" w:color="auto"/>
        <w:bottom w:val="none" w:sz="0" w:space="0" w:color="auto"/>
        <w:right w:val="none" w:sz="0" w:space="0" w:color="auto"/>
      </w:divBdr>
      <w:divsChild>
        <w:div w:id="401801288">
          <w:marLeft w:val="0"/>
          <w:marRight w:val="0"/>
          <w:marTop w:val="0"/>
          <w:marBottom w:val="0"/>
          <w:divBdr>
            <w:top w:val="none" w:sz="0" w:space="0" w:color="auto"/>
            <w:left w:val="none" w:sz="0" w:space="0" w:color="auto"/>
            <w:bottom w:val="none" w:sz="0" w:space="0" w:color="auto"/>
            <w:right w:val="none" w:sz="0" w:space="0" w:color="auto"/>
          </w:divBdr>
          <w:divsChild>
            <w:div w:id="1212034695">
              <w:marLeft w:val="0"/>
              <w:marRight w:val="0"/>
              <w:marTop w:val="0"/>
              <w:marBottom w:val="0"/>
              <w:divBdr>
                <w:top w:val="none" w:sz="0" w:space="0" w:color="auto"/>
                <w:left w:val="none" w:sz="0" w:space="0" w:color="auto"/>
                <w:bottom w:val="none" w:sz="0" w:space="0" w:color="auto"/>
                <w:right w:val="none" w:sz="0" w:space="0" w:color="auto"/>
              </w:divBdr>
              <w:divsChild>
                <w:div w:id="1677266781">
                  <w:marLeft w:val="0"/>
                  <w:marRight w:val="0"/>
                  <w:marTop w:val="0"/>
                  <w:marBottom w:val="0"/>
                  <w:divBdr>
                    <w:top w:val="none" w:sz="0" w:space="0" w:color="auto"/>
                    <w:left w:val="none" w:sz="0" w:space="0" w:color="auto"/>
                    <w:bottom w:val="none" w:sz="0" w:space="0" w:color="auto"/>
                    <w:right w:val="none" w:sz="0" w:space="0" w:color="auto"/>
                  </w:divBdr>
                  <w:divsChild>
                    <w:div w:id="615336641">
                      <w:marLeft w:val="0"/>
                      <w:marRight w:val="0"/>
                      <w:marTop w:val="0"/>
                      <w:marBottom w:val="0"/>
                      <w:divBdr>
                        <w:top w:val="none" w:sz="0" w:space="0" w:color="auto"/>
                        <w:left w:val="none" w:sz="0" w:space="0" w:color="auto"/>
                        <w:bottom w:val="none" w:sz="0" w:space="0" w:color="auto"/>
                        <w:right w:val="none" w:sz="0" w:space="0" w:color="auto"/>
                      </w:divBdr>
                    </w:div>
                    <w:div w:id="2099868109">
                      <w:marLeft w:val="0"/>
                      <w:marRight w:val="0"/>
                      <w:marTop w:val="0"/>
                      <w:marBottom w:val="0"/>
                      <w:divBdr>
                        <w:top w:val="none" w:sz="0" w:space="0" w:color="auto"/>
                        <w:left w:val="none" w:sz="0" w:space="0" w:color="auto"/>
                        <w:bottom w:val="none" w:sz="0" w:space="0" w:color="auto"/>
                        <w:right w:val="none" w:sz="0" w:space="0" w:color="auto"/>
                      </w:divBdr>
                    </w:div>
                  </w:divsChild>
                </w:div>
                <w:div w:id="1336490962">
                  <w:marLeft w:val="0"/>
                  <w:marRight w:val="0"/>
                  <w:marTop w:val="0"/>
                  <w:marBottom w:val="0"/>
                  <w:divBdr>
                    <w:top w:val="none" w:sz="0" w:space="0" w:color="auto"/>
                    <w:left w:val="none" w:sz="0" w:space="0" w:color="auto"/>
                    <w:bottom w:val="none" w:sz="0" w:space="0" w:color="auto"/>
                    <w:right w:val="none" w:sz="0" w:space="0" w:color="auto"/>
                  </w:divBdr>
                  <w:divsChild>
                    <w:div w:id="1654990807">
                      <w:marLeft w:val="0"/>
                      <w:marRight w:val="0"/>
                      <w:marTop w:val="0"/>
                      <w:marBottom w:val="0"/>
                      <w:divBdr>
                        <w:top w:val="none" w:sz="0" w:space="0" w:color="auto"/>
                        <w:left w:val="none" w:sz="0" w:space="0" w:color="auto"/>
                        <w:bottom w:val="none" w:sz="0" w:space="0" w:color="auto"/>
                        <w:right w:val="none" w:sz="0" w:space="0" w:color="auto"/>
                      </w:divBdr>
                    </w:div>
                    <w:div w:id="1848590202">
                      <w:marLeft w:val="0"/>
                      <w:marRight w:val="0"/>
                      <w:marTop w:val="0"/>
                      <w:marBottom w:val="0"/>
                      <w:divBdr>
                        <w:top w:val="none" w:sz="0" w:space="0" w:color="auto"/>
                        <w:left w:val="none" w:sz="0" w:space="0" w:color="auto"/>
                        <w:bottom w:val="none" w:sz="0" w:space="0" w:color="auto"/>
                        <w:right w:val="none" w:sz="0" w:space="0" w:color="auto"/>
                      </w:divBdr>
                    </w:div>
                  </w:divsChild>
                </w:div>
                <w:div w:id="547962221">
                  <w:marLeft w:val="0"/>
                  <w:marRight w:val="0"/>
                  <w:marTop w:val="0"/>
                  <w:marBottom w:val="0"/>
                  <w:divBdr>
                    <w:top w:val="none" w:sz="0" w:space="0" w:color="auto"/>
                    <w:left w:val="none" w:sz="0" w:space="0" w:color="auto"/>
                    <w:bottom w:val="none" w:sz="0" w:space="0" w:color="auto"/>
                    <w:right w:val="none" w:sz="0" w:space="0" w:color="auto"/>
                  </w:divBdr>
                  <w:divsChild>
                    <w:div w:id="206181001">
                      <w:marLeft w:val="0"/>
                      <w:marRight w:val="0"/>
                      <w:marTop w:val="0"/>
                      <w:marBottom w:val="0"/>
                      <w:divBdr>
                        <w:top w:val="none" w:sz="0" w:space="0" w:color="auto"/>
                        <w:left w:val="none" w:sz="0" w:space="0" w:color="auto"/>
                        <w:bottom w:val="none" w:sz="0" w:space="0" w:color="auto"/>
                        <w:right w:val="none" w:sz="0" w:space="0" w:color="auto"/>
                      </w:divBdr>
                    </w:div>
                    <w:div w:id="298800665">
                      <w:marLeft w:val="0"/>
                      <w:marRight w:val="0"/>
                      <w:marTop w:val="0"/>
                      <w:marBottom w:val="0"/>
                      <w:divBdr>
                        <w:top w:val="none" w:sz="0" w:space="0" w:color="auto"/>
                        <w:left w:val="none" w:sz="0" w:space="0" w:color="auto"/>
                        <w:bottom w:val="none" w:sz="0" w:space="0" w:color="auto"/>
                        <w:right w:val="none" w:sz="0" w:space="0" w:color="auto"/>
                      </w:divBdr>
                    </w:div>
                  </w:divsChild>
                </w:div>
                <w:div w:id="1079669416">
                  <w:marLeft w:val="0"/>
                  <w:marRight w:val="0"/>
                  <w:marTop w:val="0"/>
                  <w:marBottom w:val="0"/>
                  <w:divBdr>
                    <w:top w:val="none" w:sz="0" w:space="0" w:color="auto"/>
                    <w:left w:val="none" w:sz="0" w:space="0" w:color="auto"/>
                    <w:bottom w:val="none" w:sz="0" w:space="0" w:color="auto"/>
                    <w:right w:val="none" w:sz="0" w:space="0" w:color="auto"/>
                  </w:divBdr>
                  <w:divsChild>
                    <w:div w:id="5277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456</Words>
  <Characters>2602</Characters>
  <Application>Microsoft Office Word</Application>
  <DocSecurity>0</DocSecurity>
  <Lines>21</Lines>
  <Paragraphs>6</Paragraphs>
  <ScaleCrop>false</ScaleCrop>
  <Company>Carolina Conference of SDA</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Graham</dc:creator>
  <cp:keywords/>
  <dc:description/>
  <cp:lastModifiedBy>Ben Garver</cp:lastModifiedBy>
  <cp:revision>3</cp:revision>
  <dcterms:created xsi:type="dcterms:W3CDTF">2019-02-20T19:58:00Z</dcterms:created>
  <dcterms:modified xsi:type="dcterms:W3CDTF">2019-02-28T06:27:00Z</dcterms:modified>
</cp:coreProperties>
</file>